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841" w:rsidRPr="00116DAA" w:rsidRDefault="00527841" w:rsidP="00527841">
      <w:pPr>
        <w:adjustRightInd w:val="0"/>
        <w:snapToGrid w:val="0"/>
        <w:spacing w:line="580" w:lineRule="exact"/>
        <w:jc w:val="center"/>
        <w:rPr>
          <w:rFonts w:ascii="仿宋_GB2312" w:eastAsia="仿宋_GB2312" w:hAnsi="仿宋"/>
          <w:bCs/>
          <w:sz w:val="32"/>
          <w:szCs w:val="32"/>
        </w:rPr>
      </w:pPr>
      <w:bookmarkStart w:id="0" w:name="_GoBack"/>
      <w:bookmarkEnd w:id="0"/>
    </w:p>
    <w:p w:rsidR="00527841" w:rsidRPr="00A2498D" w:rsidRDefault="00A2498D" w:rsidP="00A2498D">
      <w:pPr>
        <w:adjustRightInd w:val="0"/>
        <w:snapToGrid w:val="0"/>
        <w:jc w:val="center"/>
        <w:rPr>
          <w:rFonts w:ascii="仿宋_GB2312" w:eastAsia="方正小标宋简体" w:hAnsi="仿宋"/>
          <w:bCs/>
          <w:color w:val="FF0000"/>
          <w:w w:val="72"/>
          <w:sz w:val="100"/>
          <w:szCs w:val="100"/>
        </w:rPr>
      </w:pPr>
      <w:r w:rsidRPr="00A2498D">
        <w:rPr>
          <w:rFonts w:ascii="仿宋_GB2312" w:eastAsia="方正小标宋简体" w:hAnsi="仿宋" w:hint="eastAsia"/>
          <w:bCs/>
          <w:color w:val="FF0000"/>
          <w:w w:val="72"/>
          <w:sz w:val="100"/>
          <w:szCs w:val="100"/>
        </w:rPr>
        <w:t>中国矿业大学工会委员会</w:t>
      </w:r>
    </w:p>
    <w:p w:rsidR="00527841" w:rsidRPr="00116DAA" w:rsidRDefault="00527841" w:rsidP="00527841">
      <w:pPr>
        <w:adjustRightInd w:val="0"/>
        <w:snapToGrid w:val="0"/>
        <w:spacing w:line="580" w:lineRule="exact"/>
        <w:jc w:val="center"/>
        <w:rPr>
          <w:rFonts w:ascii="仿宋_GB2312" w:eastAsia="仿宋_GB2312" w:hAnsi="仿宋"/>
          <w:bCs/>
          <w:sz w:val="32"/>
          <w:szCs w:val="32"/>
        </w:rPr>
      </w:pPr>
    </w:p>
    <w:p w:rsidR="00527841" w:rsidRPr="0015622A" w:rsidRDefault="00527841" w:rsidP="00527841">
      <w:pPr>
        <w:adjustRightInd w:val="0"/>
        <w:snapToGrid w:val="0"/>
        <w:spacing w:line="540" w:lineRule="exact"/>
        <w:jc w:val="center"/>
        <w:rPr>
          <w:rFonts w:ascii="仿宋_GB2312" w:eastAsia="仿宋_GB2312" w:hAnsi="仿宋"/>
          <w:bCs/>
          <w:sz w:val="32"/>
          <w:szCs w:val="32"/>
        </w:rPr>
      </w:pPr>
      <w:r w:rsidRPr="0015622A">
        <w:rPr>
          <w:rFonts w:ascii="仿宋_GB2312" w:eastAsia="仿宋_GB2312" w:hAnsi="仿宋" w:hint="eastAsia"/>
          <w:bCs/>
          <w:sz w:val="32"/>
          <w:szCs w:val="32"/>
        </w:rPr>
        <w:t>中矿工字〔2017〕1</w:t>
      </w:r>
      <w:r>
        <w:rPr>
          <w:rFonts w:ascii="仿宋_GB2312" w:eastAsia="仿宋_GB2312" w:hAnsi="仿宋" w:hint="eastAsia"/>
          <w:bCs/>
          <w:sz w:val="32"/>
          <w:szCs w:val="32"/>
        </w:rPr>
        <w:t>8</w:t>
      </w:r>
      <w:r w:rsidRPr="0015622A">
        <w:rPr>
          <w:rFonts w:ascii="仿宋_GB2312" w:eastAsia="仿宋_GB2312" w:hAnsi="仿宋" w:hint="eastAsia"/>
          <w:bCs/>
          <w:sz w:val="32"/>
          <w:szCs w:val="32"/>
        </w:rPr>
        <w:t>号</w:t>
      </w:r>
    </w:p>
    <w:p w:rsidR="00527841" w:rsidRPr="00116DAA" w:rsidRDefault="00102BD9" w:rsidP="00527841">
      <w:pPr>
        <w:spacing w:line="540" w:lineRule="exact"/>
        <w:jc w:val="center"/>
        <w:rPr>
          <w:rFonts w:ascii="仿宋_GB2312" w:eastAsia="仿宋_GB2312"/>
          <w:sz w:val="32"/>
          <w:szCs w:val="32"/>
        </w:rPr>
      </w:pPr>
      <w:r>
        <w:rPr>
          <w:rFonts w:ascii="仿宋_GB2312" w:eastAsia="仿宋_GB2312"/>
          <w:sz w:val="32"/>
          <w:szCs w:val="32"/>
        </w:rPr>
      </w:r>
      <w:r>
        <w:rPr>
          <w:rFonts w:ascii="仿宋_GB2312" w:eastAsia="仿宋_GB2312"/>
          <w:sz w:val="32"/>
          <w:szCs w:val="32"/>
        </w:rPr>
        <w:pict>
          <v:shapetype id="_x0000_t32" coordsize="21600,21600" o:spt="32" o:oned="t" path="m,l21600,21600e" filled="f">
            <v:path arrowok="t" fillok="f" o:connecttype="none"/>
            <o:lock v:ext="edit" shapetype="t"/>
          </v:shapetype>
          <v:shape id="_x0000_s1026" type="#_x0000_t32" style="width:442.8pt;height:0;mso-position-horizontal-relative:char;mso-position-vertical-relative:line" o:connectortype="straight" strokecolor="red" strokeweight="1.5pt">
            <w10:wrap type="none"/>
            <w10:anchorlock/>
          </v:shape>
        </w:pict>
      </w:r>
    </w:p>
    <w:p w:rsidR="00527841" w:rsidRPr="00116DAA" w:rsidRDefault="00527841" w:rsidP="00527841">
      <w:pPr>
        <w:spacing w:line="540" w:lineRule="exact"/>
        <w:jc w:val="center"/>
        <w:rPr>
          <w:rFonts w:ascii="仿宋_GB2312" w:eastAsia="仿宋_GB2312"/>
          <w:sz w:val="32"/>
          <w:szCs w:val="32"/>
        </w:rPr>
      </w:pPr>
    </w:p>
    <w:p w:rsidR="00527841" w:rsidRPr="00527841" w:rsidRDefault="00527841" w:rsidP="00527841">
      <w:pPr>
        <w:adjustRightInd w:val="0"/>
        <w:snapToGrid w:val="0"/>
        <w:spacing w:line="540" w:lineRule="exact"/>
        <w:jc w:val="center"/>
        <w:rPr>
          <w:rFonts w:ascii="方正小标宋简体" w:eastAsia="方正小标宋简体" w:hAnsi="黑体"/>
          <w:sz w:val="44"/>
          <w:szCs w:val="44"/>
        </w:rPr>
      </w:pPr>
      <w:r w:rsidRPr="00527841">
        <w:rPr>
          <w:rFonts w:ascii="方正小标宋简体" w:eastAsia="方正小标宋简体" w:hAnsi="黑体" w:hint="eastAsia"/>
          <w:sz w:val="44"/>
          <w:szCs w:val="44"/>
        </w:rPr>
        <w:t>关于印发《中国矿业大学教职工社团管理</w:t>
      </w:r>
      <w:r w:rsidRPr="00527841">
        <w:rPr>
          <w:rFonts w:ascii="方正小标宋简体" w:eastAsia="方正小标宋简体" w:hAnsi="黑体"/>
          <w:sz w:val="44"/>
          <w:szCs w:val="44"/>
        </w:rPr>
        <w:br/>
      </w:r>
      <w:r w:rsidRPr="00527841">
        <w:rPr>
          <w:rFonts w:ascii="方正小标宋简体" w:eastAsia="方正小标宋简体" w:hAnsi="黑体" w:hint="eastAsia"/>
          <w:sz w:val="44"/>
          <w:szCs w:val="44"/>
        </w:rPr>
        <w:t>暂行办法（试行）》的通知</w:t>
      </w:r>
    </w:p>
    <w:p w:rsidR="00863B36" w:rsidRPr="00527841" w:rsidRDefault="00863B36" w:rsidP="00863B36">
      <w:pPr>
        <w:jc w:val="left"/>
        <w:rPr>
          <w:rFonts w:asciiTheme="majorEastAsia" w:eastAsiaTheme="majorEastAsia" w:hAnsiTheme="majorEastAsia"/>
          <w:color w:val="000000" w:themeColor="text1"/>
          <w:sz w:val="32"/>
          <w:szCs w:val="32"/>
        </w:rPr>
      </w:pPr>
    </w:p>
    <w:p w:rsidR="00863B36" w:rsidRPr="00527841" w:rsidRDefault="005D0617" w:rsidP="00527841">
      <w:pPr>
        <w:spacing w:line="540" w:lineRule="exact"/>
        <w:rPr>
          <w:rFonts w:ascii="仿宋_GB2312" w:eastAsia="仿宋_GB2312" w:hAnsi="仿宋" w:cs="Times New Roman"/>
          <w:sz w:val="32"/>
          <w:szCs w:val="32"/>
        </w:rPr>
      </w:pPr>
      <w:r w:rsidRPr="00527841">
        <w:rPr>
          <w:rFonts w:ascii="仿宋_GB2312" w:eastAsia="仿宋_GB2312" w:hAnsi="仿宋" w:cs="Times New Roman" w:hint="eastAsia"/>
          <w:sz w:val="32"/>
          <w:szCs w:val="32"/>
        </w:rPr>
        <w:t>各部门工会、工会各部门：</w:t>
      </w:r>
    </w:p>
    <w:p w:rsidR="005D0617" w:rsidRPr="00527841" w:rsidRDefault="00E46450" w:rsidP="00527841">
      <w:pPr>
        <w:spacing w:line="540" w:lineRule="exact"/>
        <w:ind w:firstLineChars="200" w:firstLine="640"/>
        <w:rPr>
          <w:rFonts w:ascii="仿宋_GB2312" w:eastAsia="仿宋_GB2312" w:hAnsi="仿宋" w:cs="Times New Roman"/>
          <w:sz w:val="32"/>
          <w:szCs w:val="32"/>
        </w:rPr>
      </w:pPr>
      <w:r w:rsidRPr="00527841">
        <w:rPr>
          <w:rFonts w:ascii="仿宋_GB2312" w:eastAsia="仿宋_GB2312" w:hAnsi="仿宋" w:cs="Times New Roman" w:hint="eastAsia"/>
          <w:sz w:val="32"/>
          <w:szCs w:val="32"/>
        </w:rPr>
        <w:t>为推动我校教职工群众性文体活动的开展，规范教职工社团或协会的管理，现将《中国矿业大学教职工社团管理暂行办法（试行）》予以印发，请各部门工会采取有效形式认真做好宣传工作。</w:t>
      </w:r>
    </w:p>
    <w:p w:rsidR="00E46450" w:rsidRPr="00527841" w:rsidRDefault="00E46450" w:rsidP="00527841">
      <w:pPr>
        <w:spacing w:line="540" w:lineRule="exact"/>
        <w:ind w:firstLineChars="200" w:firstLine="640"/>
        <w:rPr>
          <w:rFonts w:ascii="仿宋_GB2312" w:eastAsia="仿宋_GB2312" w:hAnsi="仿宋" w:cs="Times New Roman"/>
          <w:sz w:val="32"/>
          <w:szCs w:val="32"/>
        </w:rPr>
      </w:pPr>
      <w:r w:rsidRPr="00527841">
        <w:rPr>
          <w:rFonts w:ascii="仿宋_GB2312" w:eastAsia="仿宋_GB2312" w:hAnsi="仿宋" w:cs="Times New Roman" w:hint="eastAsia"/>
          <w:sz w:val="32"/>
          <w:szCs w:val="32"/>
        </w:rPr>
        <w:t>特此通知</w:t>
      </w:r>
    </w:p>
    <w:p w:rsidR="00E46450" w:rsidRPr="00527841" w:rsidRDefault="00E46450" w:rsidP="00527841">
      <w:pPr>
        <w:spacing w:line="540" w:lineRule="exact"/>
        <w:ind w:firstLineChars="200" w:firstLine="640"/>
        <w:rPr>
          <w:rFonts w:ascii="仿宋_GB2312" w:eastAsia="仿宋_GB2312" w:hAnsi="仿宋" w:cs="Times New Roman"/>
          <w:sz w:val="32"/>
          <w:szCs w:val="32"/>
        </w:rPr>
      </w:pPr>
    </w:p>
    <w:p w:rsidR="00E46450" w:rsidRPr="00527841" w:rsidRDefault="00E46450" w:rsidP="00527841">
      <w:pPr>
        <w:spacing w:line="540" w:lineRule="exact"/>
        <w:ind w:firstLineChars="200" w:firstLine="640"/>
        <w:rPr>
          <w:rFonts w:ascii="仿宋_GB2312" w:eastAsia="仿宋_GB2312" w:hAnsi="仿宋" w:cs="Times New Roman"/>
          <w:sz w:val="32"/>
          <w:szCs w:val="32"/>
        </w:rPr>
      </w:pPr>
      <w:r w:rsidRPr="00527841">
        <w:rPr>
          <w:rFonts w:ascii="仿宋_GB2312" w:eastAsia="仿宋_GB2312" w:hAnsi="仿宋" w:cs="Times New Roman" w:hint="eastAsia"/>
          <w:sz w:val="32"/>
          <w:szCs w:val="32"/>
        </w:rPr>
        <w:t>附件：中国矿业大学教职工社团管理暂行办法（试行）</w:t>
      </w:r>
    </w:p>
    <w:p w:rsidR="00E46450" w:rsidRDefault="00E46450" w:rsidP="00E46450">
      <w:pPr>
        <w:ind w:firstLine="645"/>
        <w:rPr>
          <w:rFonts w:ascii="仿宋" w:eastAsia="仿宋" w:hAnsi="仿宋"/>
          <w:color w:val="000000" w:themeColor="text1"/>
          <w:sz w:val="32"/>
          <w:szCs w:val="32"/>
        </w:rPr>
      </w:pPr>
    </w:p>
    <w:p w:rsidR="00527841" w:rsidRPr="00116DAA" w:rsidRDefault="00527841" w:rsidP="00527841">
      <w:pPr>
        <w:adjustRightInd w:val="0"/>
        <w:snapToGrid w:val="0"/>
        <w:spacing w:line="540" w:lineRule="exact"/>
        <w:ind w:firstLineChars="1500" w:firstLine="4800"/>
        <w:rPr>
          <w:rFonts w:ascii="仿宋_GB2312" w:eastAsia="仿宋_GB2312" w:hAnsi="仿宋"/>
          <w:sz w:val="32"/>
          <w:szCs w:val="32"/>
        </w:rPr>
      </w:pPr>
      <w:r w:rsidRPr="00116DAA">
        <w:rPr>
          <w:rFonts w:ascii="仿宋_GB2312" w:eastAsia="仿宋_GB2312" w:hAnsi="仿宋" w:hint="eastAsia"/>
          <w:sz w:val="32"/>
          <w:szCs w:val="32"/>
        </w:rPr>
        <w:t>中国矿业大学工会委员会</w:t>
      </w:r>
    </w:p>
    <w:p w:rsidR="00906B19" w:rsidRPr="00527841" w:rsidRDefault="00527841" w:rsidP="00527841">
      <w:pPr>
        <w:adjustRightInd w:val="0"/>
        <w:snapToGrid w:val="0"/>
        <w:spacing w:line="540" w:lineRule="exact"/>
        <w:ind w:firstLineChars="1500" w:firstLine="4800"/>
        <w:rPr>
          <w:rFonts w:ascii="仿宋" w:eastAsia="仿宋" w:hAnsi="仿宋"/>
          <w:color w:val="000000" w:themeColor="text1"/>
          <w:sz w:val="32"/>
          <w:szCs w:val="32"/>
        </w:rPr>
      </w:pPr>
      <w:r w:rsidRPr="00116DAA">
        <w:rPr>
          <w:rFonts w:ascii="仿宋_GB2312" w:eastAsia="仿宋_GB2312" w:hAnsi="仿宋" w:hint="eastAsia"/>
          <w:sz w:val="32"/>
          <w:szCs w:val="32"/>
        </w:rPr>
        <w:t>二</w:t>
      </w:r>
      <w:r w:rsidRPr="00116DAA">
        <w:rPr>
          <w:rFonts w:ascii="宋体" w:eastAsia="宋体" w:hAnsi="宋体" w:cs="宋体" w:hint="eastAsia"/>
          <w:sz w:val="32"/>
          <w:szCs w:val="32"/>
        </w:rPr>
        <w:t>〇</w:t>
      </w:r>
      <w:r w:rsidRPr="00116DAA">
        <w:rPr>
          <w:rFonts w:ascii="仿宋_GB2312" w:eastAsia="仿宋_GB2312" w:hAnsi="仿宋" w:hint="eastAsia"/>
          <w:sz w:val="32"/>
          <w:szCs w:val="32"/>
        </w:rPr>
        <w:t>一七年五月</w:t>
      </w:r>
      <w:r>
        <w:rPr>
          <w:rFonts w:ascii="仿宋_GB2312" w:eastAsia="仿宋_GB2312" w:hAnsi="仿宋" w:hint="eastAsia"/>
          <w:sz w:val="32"/>
          <w:szCs w:val="32"/>
        </w:rPr>
        <w:t>三十一</w:t>
      </w:r>
      <w:r w:rsidRPr="00116DAA">
        <w:rPr>
          <w:rFonts w:ascii="仿宋_GB2312" w:eastAsia="仿宋_GB2312" w:hAnsi="仿宋" w:hint="eastAsia"/>
          <w:sz w:val="32"/>
          <w:szCs w:val="32"/>
        </w:rPr>
        <w:t>日</w:t>
      </w:r>
    </w:p>
    <w:p w:rsidR="00906B19" w:rsidRPr="00527841" w:rsidRDefault="00906B19" w:rsidP="00E46450">
      <w:pPr>
        <w:ind w:firstLine="645"/>
        <w:jc w:val="right"/>
        <w:rPr>
          <w:rFonts w:ascii="仿宋" w:eastAsia="仿宋" w:hAnsi="仿宋"/>
          <w:color w:val="000000" w:themeColor="text1"/>
          <w:sz w:val="32"/>
          <w:szCs w:val="32"/>
        </w:rPr>
      </w:pPr>
    </w:p>
    <w:p w:rsidR="00906B19" w:rsidRPr="00527841" w:rsidRDefault="00906B19" w:rsidP="00E46450">
      <w:pPr>
        <w:ind w:firstLine="645"/>
        <w:jc w:val="right"/>
        <w:rPr>
          <w:rFonts w:ascii="仿宋" w:eastAsia="仿宋" w:hAnsi="仿宋"/>
          <w:color w:val="000000" w:themeColor="text1"/>
          <w:sz w:val="32"/>
          <w:szCs w:val="32"/>
        </w:rPr>
      </w:pPr>
    </w:p>
    <w:p w:rsidR="00906B19" w:rsidRPr="00527841" w:rsidRDefault="00906B19" w:rsidP="00E46450">
      <w:pPr>
        <w:ind w:firstLine="645"/>
        <w:jc w:val="right"/>
        <w:rPr>
          <w:rFonts w:ascii="仿宋" w:eastAsia="仿宋" w:hAnsi="仿宋"/>
          <w:color w:val="000000" w:themeColor="text1"/>
          <w:sz w:val="32"/>
          <w:szCs w:val="32"/>
        </w:rPr>
      </w:pPr>
    </w:p>
    <w:p w:rsidR="00906B19" w:rsidRPr="00527841" w:rsidRDefault="00906B19" w:rsidP="00E46450">
      <w:pPr>
        <w:ind w:firstLine="645"/>
        <w:jc w:val="right"/>
        <w:rPr>
          <w:rFonts w:ascii="仿宋" w:eastAsia="仿宋" w:hAnsi="仿宋"/>
          <w:color w:val="000000" w:themeColor="text1"/>
          <w:sz w:val="32"/>
          <w:szCs w:val="32"/>
        </w:rPr>
      </w:pPr>
    </w:p>
    <w:p w:rsidR="00906B19" w:rsidRPr="00527841" w:rsidRDefault="00906B19" w:rsidP="00E46450">
      <w:pPr>
        <w:ind w:firstLine="645"/>
        <w:jc w:val="right"/>
        <w:rPr>
          <w:rFonts w:ascii="仿宋" w:eastAsia="仿宋" w:hAnsi="仿宋"/>
          <w:color w:val="000000" w:themeColor="text1"/>
          <w:sz w:val="32"/>
          <w:szCs w:val="32"/>
        </w:rPr>
      </w:pPr>
    </w:p>
    <w:p w:rsidR="00906B19" w:rsidRPr="00527841" w:rsidRDefault="00906B19" w:rsidP="00E46450">
      <w:pPr>
        <w:ind w:firstLine="645"/>
        <w:jc w:val="right"/>
        <w:rPr>
          <w:rFonts w:ascii="仿宋" w:eastAsia="仿宋" w:hAnsi="仿宋"/>
          <w:color w:val="000000" w:themeColor="text1"/>
          <w:sz w:val="32"/>
          <w:szCs w:val="32"/>
        </w:rPr>
      </w:pPr>
    </w:p>
    <w:p w:rsidR="00906B19" w:rsidRDefault="00906B19" w:rsidP="00E46450">
      <w:pPr>
        <w:ind w:firstLine="645"/>
        <w:jc w:val="right"/>
        <w:rPr>
          <w:rFonts w:ascii="仿宋" w:eastAsia="仿宋" w:hAnsi="仿宋"/>
          <w:color w:val="000000" w:themeColor="text1"/>
          <w:sz w:val="32"/>
          <w:szCs w:val="32"/>
        </w:rPr>
      </w:pPr>
    </w:p>
    <w:p w:rsidR="00527841" w:rsidRDefault="00527841" w:rsidP="00E46450">
      <w:pPr>
        <w:ind w:firstLine="645"/>
        <w:jc w:val="right"/>
        <w:rPr>
          <w:rFonts w:ascii="仿宋" w:eastAsia="仿宋" w:hAnsi="仿宋"/>
          <w:color w:val="000000" w:themeColor="text1"/>
          <w:sz w:val="32"/>
          <w:szCs w:val="32"/>
        </w:rPr>
      </w:pPr>
    </w:p>
    <w:p w:rsidR="00527841" w:rsidRDefault="00527841" w:rsidP="00E46450">
      <w:pPr>
        <w:ind w:firstLine="645"/>
        <w:jc w:val="right"/>
        <w:rPr>
          <w:rFonts w:ascii="仿宋" w:eastAsia="仿宋" w:hAnsi="仿宋"/>
          <w:color w:val="000000" w:themeColor="text1"/>
          <w:sz w:val="32"/>
          <w:szCs w:val="32"/>
        </w:rPr>
      </w:pPr>
    </w:p>
    <w:p w:rsidR="00527841" w:rsidRDefault="00527841" w:rsidP="00E46450">
      <w:pPr>
        <w:ind w:firstLine="645"/>
        <w:jc w:val="right"/>
        <w:rPr>
          <w:rFonts w:ascii="仿宋" w:eastAsia="仿宋" w:hAnsi="仿宋"/>
          <w:color w:val="000000" w:themeColor="text1"/>
          <w:sz w:val="32"/>
          <w:szCs w:val="32"/>
        </w:rPr>
      </w:pPr>
    </w:p>
    <w:p w:rsidR="00527841" w:rsidRDefault="00527841" w:rsidP="00E46450">
      <w:pPr>
        <w:ind w:firstLine="645"/>
        <w:jc w:val="right"/>
        <w:rPr>
          <w:rFonts w:ascii="仿宋" w:eastAsia="仿宋" w:hAnsi="仿宋"/>
          <w:color w:val="000000" w:themeColor="text1"/>
          <w:sz w:val="32"/>
          <w:szCs w:val="32"/>
        </w:rPr>
      </w:pPr>
    </w:p>
    <w:p w:rsidR="00527841" w:rsidRDefault="00527841" w:rsidP="00E46450">
      <w:pPr>
        <w:ind w:firstLine="645"/>
        <w:jc w:val="right"/>
        <w:rPr>
          <w:rFonts w:ascii="仿宋" w:eastAsia="仿宋" w:hAnsi="仿宋"/>
          <w:color w:val="000000" w:themeColor="text1"/>
          <w:sz w:val="32"/>
          <w:szCs w:val="32"/>
        </w:rPr>
      </w:pPr>
    </w:p>
    <w:p w:rsidR="00527841" w:rsidRDefault="00527841" w:rsidP="00E46450">
      <w:pPr>
        <w:ind w:firstLine="645"/>
        <w:jc w:val="right"/>
        <w:rPr>
          <w:rFonts w:ascii="仿宋" w:eastAsia="仿宋" w:hAnsi="仿宋"/>
          <w:color w:val="000000" w:themeColor="text1"/>
          <w:sz w:val="32"/>
          <w:szCs w:val="32"/>
        </w:rPr>
      </w:pPr>
    </w:p>
    <w:p w:rsidR="00527841" w:rsidRDefault="00527841" w:rsidP="00E46450">
      <w:pPr>
        <w:ind w:firstLine="645"/>
        <w:jc w:val="right"/>
        <w:rPr>
          <w:rFonts w:ascii="仿宋" w:eastAsia="仿宋" w:hAnsi="仿宋"/>
          <w:color w:val="000000" w:themeColor="text1"/>
          <w:sz w:val="32"/>
          <w:szCs w:val="32"/>
        </w:rPr>
      </w:pPr>
    </w:p>
    <w:p w:rsidR="00527841" w:rsidRDefault="00527841" w:rsidP="00E46450">
      <w:pPr>
        <w:ind w:firstLine="645"/>
        <w:jc w:val="right"/>
        <w:rPr>
          <w:rFonts w:ascii="仿宋" w:eastAsia="仿宋" w:hAnsi="仿宋"/>
          <w:color w:val="000000" w:themeColor="text1"/>
          <w:sz w:val="32"/>
          <w:szCs w:val="32"/>
        </w:rPr>
      </w:pPr>
    </w:p>
    <w:p w:rsidR="00527841" w:rsidRDefault="00527841" w:rsidP="00E46450">
      <w:pPr>
        <w:ind w:firstLine="645"/>
        <w:jc w:val="right"/>
        <w:rPr>
          <w:rFonts w:ascii="仿宋" w:eastAsia="仿宋" w:hAnsi="仿宋"/>
          <w:color w:val="000000" w:themeColor="text1"/>
          <w:sz w:val="32"/>
          <w:szCs w:val="32"/>
        </w:rPr>
      </w:pPr>
    </w:p>
    <w:p w:rsidR="00527841" w:rsidRPr="00527841" w:rsidRDefault="00527841" w:rsidP="00E46450">
      <w:pPr>
        <w:ind w:firstLine="645"/>
        <w:jc w:val="right"/>
        <w:rPr>
          <w:rFonts w:ascii="仿宋" w:eastAsia="仿宋" w:hAnsi="仿宋"/>
          <w:color w:val="000000" w:themeColor="text1"/>
          <w:sz w:val="32"/>
          <w:szCs w:val="32"/>
        </w:rPr>
      </w:pPr>
    </w:p>
    <w:p w:rsidR="00527841" w:rsidRPr="000F7E5F" w:rsidRDefault="00527841" w:rsidP="00527841">
      <w:pPr>
        <w:spacing w:line="560" w:lineRule="exact"/>
        <w:ind w:left="700" w:hangingChars="250" w:hanging="700"/>
        <w:rPr>
          <w:rFonts w:ascii="仿宋_GB2312" w:eastAsia="仿宋_GB2312" w:hAnsi="仿宋"/>
          <w:sz w:val="28"/>
          <w:szCs w:val="28"/>
        </w:rPr>
      </w:pPr>
    </w:p>
    <w:p w:rsidR="00527841" w:rsidRPr="00116DAA" w:rsidRDefault="00527841" w:rsidP="00527841">
      <w:pPr>
        <w:pBdr>
          <w:bottom w:val="single" w:sz="6" w:space="1" w:color="auto"/>
        </w:pBdr>
        <w:spacing w:line="540" w:lineRule="exact"/>
        <w:ind w:firstLineChars="100" w:firstLine="320"/>
        <w:rPr>
          <w:rFonts w:ascii="仿宋_GB2312" w:eastAsia="仿宋_GB2312" w:hAnsi="仿宋"/>
          <w:color w:val="000000"/>
          <w:sz w:val="32"/>
          <w:szCs w:val="32"/>
        </w:rPr>
      </w:pPr>
      <w:r w:rsidRPr="00116DAA">
        <w:rPr>
          <w:rFonts w:ascii="仿宋_GB2312" w:eastAsia="仿宋_GB2312" w:hAnsi="仿宋" w:hint="eastAsia"/>
          <w:color w:val="000000"/>
          <w:sz w:val="32"/>
          <w:szCs w:val="32"/>
        </w:rPr>
        <w:t>中国矿业大学工会办公室  2017年5月</w:t>
      </w:r>
      <w:r>
        <w:rPr>
          <w:rFonts w:ascii="仿宋_GB2312" w:eastAsia="仿宋_GB2312" w:hAnsi="仿宋" w:hint="eastAsia"/>
          <w:color w:val="000000"/>
          <w:sz w:val="32"/>
          <w:szCs w:val="32"/>
        </w:rPr>
        <w:t>31</w:t>
      </w:r>
      <w:r w:rsidRPr="00116DAA">
        <w:rPr>
          <w:rFonts w:ascii="仿宋_GB2312" w:eastAsia="仿宋_GB2312" w:hAnsi="仿宋" w:hint="eastAsia"/>
          <w:color w:val="000000"/>
          <w:sz w:val="32"/>
          <w:szCs w:val="32"/>
        </w:rPr>
        <w:t>日印发</w:t>
      </w:r>
    </w:p>
    <w:p w:rsidR="00C04DFA" w:rsidRPr="00527841" w:rsidRDefault="00C04DFA" w:rsidP="00906B19">
      <w:pPr>
        <w:widowControl/>
        <w:ind w:firstLineChars="200" w:firstLine="640"/>
        <w:jc w:val="left"/>
        <w:rPr>
          <w:rFonts w:ascii="仿宋" w:eastAsia="仿宋" w:hAnsi="仿宋"/>
          <w:color w:val="000000" w:themeColor="text1"/>
          <w:sz w:val="32"/>
          <w:szCs w:val="32"/>
        </w:rPr>
      </w:pPr>
    </w:p>
    <w:p w:rsidR="00E46450" w:rsidRPr="00527841" w:rsidRDefault="00274C58" w:rsidP="00527841">
      <w:pPr>
        <w:widowControl/>
        <w:jc w:val="left"/>
        <w:rPr>
          <w:rFonts w:ascii="仿宋" w:eastAsia="仿宋" w:hAnsi="仿宋"/>
          <w:color w:val="000000" w:themeColor="text1"/>
          <w:sz w:val="32"/>
          <w:szCs w:val="32"/>
        </w:rPr>
      </w:pPr>
      <w:r>
        <w:rPr>
          <w:rFonts w:ascii="仿宋" w:eastAsia="仿宋" w:hAnsi="仿宋"/>
          <w:color w:val="000000" w:themeColor="text1"/>
          <w:sz w:val="32"/>
          <w:szCs w:val="32"/>
        </w:rPr>
        <w:br w:type="page"/>
      </w:r>
      <w:r w:rsidR="00E46450" w:rsidRPr="00527841">
        <w:rPr>
          <w:rFonts w:ascii="仿宋" w:eastAsia="仿宋" w:hAnsi="仿宋" w:hint="eastAsia"/>
          <w:color w:val="000000" w:themeColor="text1"/>
          <w:sz w:val="32"/>
          <w:szCs w:val="32"/>
        </w:rPr>
        <w:lastRenderedPageBreak/>
        <w:t>附件：</w:t>
      </w:r>
    </w:p>
    <w:p w:rsidR="00C04DFA" w:rsidRPr="00527841" w:rsidRDefault="00C04DFA" w:rsidP="00906B19">
      <w:pPr>
        <w:widowControl/>
        <w:ind w:firstLineChars="200" w:firstLine="640"/>
        <w:jc w:val="left"/>
        <w:rPr>
          <w:rFonts w:ascii="仿宋" w:eastAsia="仿宋" w:hAnsi="仿宋"/>
          <w:color w:val="000000" w:themeColor="text1"/>
          <w:sz w:val="32"/>
          <w:szCs w:val="32"/>
        </w:rPr>
      </w:pPr>
    </w:p>
    <w:p w:rsidR="00E46450" w:rsidRPr="00527841" w:rsidRDefault="00E46450" w:rsidP="00E46450">
      <w:pPr>
        <w:widowControl/>
        <w:jc w:val="center"/>
        <w:rPr>
          <w:rFonts w:asciiTheme="majorEastAsia" w:eastAsiaTheme="majorEastAsia" w:hAnsiTheme="majorEastAsia"/>
          <w:b/>
          <w:color w:val="000000" w:themeColor="text1"/>
          <w:sz w:val="44"/>
          <w:szCs w:val="44"/>
        </w:rPr>
      </w:pPr>
      <w:r w:rsidRPr="00527841">
        <w:rPr>
          <w:rFonts w:asciiTheme="majorEastAsia" w:eastAsiaTheme="majorEastAsia" w:hAnsiTheme="majorEastAsia" w:hint="eastAsia"/>
          <w:b/>
          <w:color w:val="000000" w:themeColor="text1"/>
          <w:sz w:val="44"/>
          <w:szCs w:val="44"/>
        </w:rPr>
        <w:t>中国矿业大学教职工社团管理暂行办法（试行）</w:t>
      </w:r>
    </w:p>
    <w:p w:rsidR="00906B19" w:rsidRPr="00527841" w:rsidRDefault="00906B19" w:rsidP="00467E2E">
      <w:pPr>
        <w:spacing w:beforeLines="50" w:afterLines="50" w:line="520" w:lineRule="exact"/>
        <w:jc w:val="center"/>
        <w:rPr>
          <w:rFonts w:ascii="黑体" w:eastAsia="黑体" w:hAnsi="仿宋"/>
          <w:color w:val="000000" w:themeColor="text1"/>
          <w:sz w:val="32"/>
          <w:szCs w:val="30"/>
        </w:rPr>
      </w:pPr>
      <w:r w:rsidRPr="00527841">
        <w:rPr>
          <w:rFonts w:ascii="黑体" w:eastAsia="黑体" w:hAnsi="仿宋" w:hint="eastAsia"/>
          <w:color w:val="000000" w:themeColor="text1"/>
          <w:sz w:val="32"/>
          <w:szCs w:val="30"/>
        </w:rPr>
        <w:t>第一章  总则</w:t>
      </w:r>
    </w:p>
    <w:p w:rsidR="00906B19" w:rsidRPr="00527841" w:rsidRDefault="00906B19" w:rsidP="00467E2E">
      <w:pPr>
        <w:spacing w:line="520" w:lineRule="exact"/>
        <w:ind w:left="1"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第一条</w:t>
      </w:r>
      <w:r w:rsidRPr="00527841">
        <w:rPr>
          <w:rFonts w:ascii="仿宋_GB2312" w:eastAsia="仿宋_GB2312" w:hAnsi="仿宋" w:hint="eastAsia"/>
          <w:color w:val="000000" w:themeColor="text1"/>
          <w:sz w:val="30"/>
          <w:szCs w:val="30"/>
        </w:rPr>
        <w:t xml:space="preserve">  为了丰富广大教职工的校园业余文化生活，推动我校教职工群众性文体活动的开展，促进教职工身心健康，促进和谐校园建设，校工会大力倡导各类教职工文化社团在校工会的指导下开展丰富多彩的活动。为了规范教职工社团或协会（以下简称社团）的管理，特制定本办法。</w:t>
      </w:r>
    </w:p>
    <w:p w:rsidR="00906B19" w:rsidRPr="00527841" w:rsidRDefault="00906B19" w:rsidP="00467E2E">
      <w:pPr>
        <w:spacing w:line="520" w:lineRule="exact"/>
        <w:ind w:left="1"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第二条</w:t>
      </w:r>
      <w:r w:rsidRPr="00527841">
        <w:rPr>
          <w:rFonts w:ascii="仿宋_GB2312" w:eastAsia="仿宋_GB2312" w:hAnsi="仿宋" w:hint="eastAsia"/>
          <w:color w:val="000000" w:themeColor="text1"/>
          <w:sz w:val="30"/>
          <w:szCs w:val="30"/>
        </w:rPr>
        <w:t xml:space="preserve">  教职工社团是校内教职工在自愿的基础上建立，经校工会批准，并接受校工会的指导与管理，按章程开展活动的非赢利性群众组织。</w:t>
      </w:r>
    </w:p>
    <w:p w:rsidR="00906B19" w:rsidRPr="00527841" w:rsidRDefault="00906B19" w:rsidP="00467E2E">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第三条</w:t>
      </w:r>
      <w:r w:rsidRPr="00527841">
        <w:rPr>
          <w:rFonts w:ascii="仿宋_GB2312" w:eastAsia="仿宋_GB2312" w:hAnsi="仿宋" w:hint="eastAsia"/>
          <w:color w:val="000000" w:themeColor="text1"/>
          <w:sz w:val="30"/>
          <w:szCs w:val="30"/>
        </w:rPr>
        <w:t xml:space="preserve">  教职工社团在学校党委的领导下，在校工会的指导下，在宪法、法律及校纪校规所允许的范围内，通过开展各种思想性、学术性、创造性、趣味性、益智性、服务性等健康向上、丰富多彩的校园文化生活和社会服务活动，陶冶教职工的情操、增强教职工的体质，加强社团成员教育，弘扬正能量，促进和谐校园建设。</w:t>
      </w:r>
    </w:p>
    <w:p w:rsidR="00906B19" w:rsidRPr="00527841" w:rsidRDefault="00906B19" w:rsidP="00467E2E">
      <w:pPr>
        <w:spacing w:beforeLines="50" w:afterLines="50" w:line="520" w:lineRule="exact"/>
        <w:jc w:val="center"/>
        <w:rPr>
          <w:rFonts w:ascii="黑体" w:eastAsia="黑体" w:hAnsi="仿宋"/>
          <w:color w:val="000000" w:themeColor="text1"/>
          <w:sz w:val="32"/>
          <w:szCs w:val="30"/>
        </w:rPr>
      </w:pPr>
      <w:r w:rsidRPr="00527841">
        <w:rPr>
          <w:rFonts w:ascii="黑体" w:eastAsia="黑体" w:hAnsi="仿宋" w:hint="eastAsia"/>
          <w:color w:val="000000" w:themeColor="text1"/>
          <w:sz w:val="32"/>
          <w:szCs w:val="30"/>
        </w:rPr>
        <w:t>第二章  社团登记及审批</w:t>
      </w:r>
    </w:p>
    <w:p w:rsidR="00906B19" w:rsidRPr="00527841" w:rsidRDefault="00906B19" w:rsidP="00467E2E">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第四条</w:t>
      </w:r>
      <w:r w:rsidRPr="00527841">
        <w:rPr>
          <w:rFonts w:ascii="仿宋_GB2312" w:eastAsia="仿宋_GB2312" w:hAnsi="仿宋" w:hint="eastAsia"/>
          <w:color w:val="000000" w:themeColor="text1"/>
          <w:sz w:val="30"/>
          <w:szCs w:val="30"/>
        </w:rPr>
        <w:t xml:space="preserve">  教职工社团的成立必须向校工会提交书面申请，经校工会审核同意登记注册后方可开展活动。申请材料应当包括：申请报告；负责人、组织机构及人员名单、成员名单和基本情况；章程。申请成立教职工社团的应具备以下条件：</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lastRenderedPageBreak/>
        <w:t>1. 发起人一般不低于三名，应为中国矿业大学教职工；</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2. 社团的名称必须体现社团的宗旨，应简洁明了，其全称均冠以“中国矿业大学”字样，一般不使用外国文字或汉语拼音字母及阿拉伯数字组成的名称，尤其不得使用有损国际、国家、社会或者公共利益的名称；</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3. 有健全的组织结构；</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4. 有规范的章程。章程内容包含：名称、宗旨及性质；活动内容及范围；会员资格、权利和义务；组织机构负责人的产生及罢免程序；必要的经费来源及使用原则。</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5. 各社团人数不得少于20人；</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6. 每年必须有年度社团工作报告；</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7. 有开展活动的基本条件和经费来源。</w:t>
      </w:r>
    </w:p>
    <w:p w:rsidR="00906B19" w:rsidRPr="00527841" w:rsidRDefault="00906B19" w:rsidP="00527841">
      <w:pPr>
        <w:tabs>
          <w:tab w:val="left" w:pos="1260"/>
        </w:tabs>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第五条  教职工社团提交申请材料后，校工会进行初步审核，经校工会审核合格后，填写“教职工社团登记表”，办理注册手续。社团经校工会批准成立后，应尽快召开会员大会，正式开展活动。</w:t>
      </w:r>
    </w:p>
    <w:p w:rsidR="00906B19" w:rsidRPr="00527841" w:rsidRDefault="00906B19" w:rsidP="00467E2E">
      <w:pPr>
        <w:spacing w:beforeLines="50" w:afterLines="50" w:line="520" w:lineRule="exact"/>
        <w:jc w:val="center"/>
        <w:rPr>
          <w:rFonts w:ascii="黑体" w:eastAsia="黑体" w:hAnsi="仿宋"/>
          <w:color w:val="000000" w:themeColor="text1"/>
          <w:sz w:val="32"/>
          <w:szCs w:val="30"/>
        </w:rPr>
      </w:pPr>
      <w:r w:rsidRPr="00527841">
        <w:rPr>
          <w:rFonts w:ascii="黑体" w:eastAsia="黑体" w:hAnsi="仿宋" w:hint="eastAsia"/>
          <w:color w:val="000000" w:themeColor="text1"/>
          <w:sz w:val="32"/>
          <w:szCs w:val="30"/>
        </w:rPr>
        <w:t>第三章  社团管理</w:t>
      </w:r>
    </w:p>
    <w:p w:rsidR="00906B19" w:rsidRPr="00527841" w:rsidRDefault="00906B19" w:rsidP="00467E2E">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第六条</w:t>
      </w:r>
      <w:r w:rsidRPr="00527841">
        <w:rPr>
          <w:rFonts w:ascii="仿宋_GB2312" w:eastAsia="仿宋_GB2312" w:hAnsi="仿宋" w:hint="eastAsia"/>
          <w:color w:val="000000" w:themeColor="text1"/>
          <w:sz w:val="30"/>
          <w:szCs w:val="30"/>
        </w:rPr>
        <w:t xml:space="preserve">  教职工社团归校工会统一管理，校工会履行下列职能：</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1. 履行对社团的登记、审批、备案工作；</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2. 对社团实施年度检查、审核。每年三月底，对各教职工社团进行年度检查，各社团应在认真总结上年工作的基础上，重新登记会员并发展新会员。年度检查时应提交以下材料：上年度工作总结（包括社团自行安排的活动内容、次数及时间，配合工会组织的活动内容、次数及时间，开展对内、对外培训的内容、次数及时间，</w:t>
      </w:r>
      <w:r w:rsidRPr="00527841">
        <w:rPr>
          <w:rFonts w:ascii="仿宋_GB2312" w:eastAsia="仿宋_GB2312" w:hAnsi="仿宋" w:hint="eastAsia"/>
          <w:color w:val="000000" w:themeColor="text1"/>
          <w:sz w:val="30"/>
          <w:szCs w:val="30"/>
        </w:rPr>
        <w:lastRenderedPageBreak/>
        <w:t>参加校内、外比赛、表演活动的名称，以及参加比赛、表演的节目名称、效果及新闻报道情况）；经费使用情况；新老会员名单；本年度活动计划。校工会对审核不合格的教职工社团有权给予警告、责令整改、取消经费支持、限期停止活动和撤销登记的处理。</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3. 指导社团开展活动，对社团的违规行为予以纠正；</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4. 负责社团活动的审批工作。社团如有哲学与人文社会科学类活动，首先将活动方案报请党委宣传部进行审批，获得批准后再报校工会进行审批；其他非哲学与人文社会科学类活动则直接报校工会进行审批，活动方案留校工会存档。活动过程中不得发表同中央精神相违背的言论，不得传播违法、有害观点和言论，社团须指定一名负责人负责全程监督，一旦发现有以上情况出现，必须立即制止，该负责人的姓名、联系方式和职责须写进活动方案中；若在活动中发生思想和意识形态工作事故，将追究相关负责人的责任。</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5. 校工会应扶持、帮助教职工社团健康有序地发展，对表现突出的社团负责人和社团给予必要的奖励。</w:t>
      </w:r>
    </w:p>
    <w:p w:rsidR="00906B19" w:rsidRPr="00527841" w:rsidRDefault="00906B19" w:rsidP="00467E2E">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第七条</w:t>
      </w:r>
      <w:r w:rsidRPr="00527841">
        <w:rPr>
          <w:rFonts w:ascii="仿宋_GB2312" w:eastAsia="仿宋_GB2312" w:hAnsi="仿宋" w:hint="eastAsia"/>
          <w:color w:val="000000" w:themeColor="text1"/>
          <w:sz w:val="30"/>
          <w:szCs w:val="30"/>
        </w:rPr>
        <w:t xml:space="preserve">  教职工社团必须遵守宪法、法律、法规以及学校的各项规章制度。教职工社团宣传活动应符合学校相关要求。教职工社团成立之日起，每学年应到学校校工会进行注册和年检，年终应向校工会上交年度工作总结以及来年工作计划。在每次活动后，需在一周内向校工会上交有关活动开展和相关的报道照片以及影像资料。</w:t>
      </w:r>
    </w:p>
    <w:p w:rsidR="00906B19" w:rsidRPr="00527841" w:rsidRDefault="00906B19" w:rsidP="00467E2E">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第八条</w:t>
      </w:r>
      <w:r w:rsidRPr="00527841">
        <w:rPr>
          <w:rFonts w:ascii="仿宋_GB2312" w:eastAsia="仿宋_GB2312" w:hAnsi="仿宋" w:hint="eastAsia"/>
          <w:color w:val="000000" w:themeColor="text1"/>
          <w:sz w:val="30"/>
          <w:szCs w:val="30"/>
        </w:rPr>
        <w:t xml:space="preserve">  教职工社团经费来源：校工会下拨的活动经费；会员缴纳的会费；获得捐赠和资助；在《章程》范围内开展服务获得的收入；报请校工会批准后的校级、校际各项赛事和有关大型活动，校工会可酌情予以经费支持。社团的经费使用及报销须符合国家、</w:t>
      </w:r>
      <w:r w:rsidRPr="00527841">
        <w:rPr>
          <w:rFonts w:ascii="仿宋_GB2312" w:eastAsia="仿宋_GB2312" w:hAnsi="仿宋" w:hint="eastAsia"/>
          <w:color w:val="000000" w:themeColor="text1"/>
          <w:sz w:val="30"/>
          <w:szCs w:val="30"/>
        </w:rPr>
        <w:lastRenderedPageBreak/>
        <w:t>学校有关财务制度及符合社团章程规定的开支范围，任何单位和个人不得随意侵占、私分或挪用；经费的收支情况必须定期向会员公布，并接受校工会的监督。</w:t>
      </w:r>
    </w:p>
    <w:p w:rsidR="00906B19" w:rsidRPr="00527841" w:rsidRDefault="00906B19" w:rsidP="00467E2E">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第九条</w:t>
      </w:r>
      <w:r w:rsidRPr="00527841">
        <w:rPr>
          <w:rFonts w:ascii="仿宋_GB2312" w:eastAsia="仿宋_GB2312" w:hAnsi="仿宋" w:hint="eastAsia"/>
          <w:color w:val="000000" w:themeColor="text1"/>
          <w:sz w:val="30"/>
          <w:szCs w:val="30"/>
        </w:rPr>
        <w:t xml:space="preserve">  教职工社团的换届依据本社团章程的要求进行，换届应向校工会申请，并将换届情况书面报校工会备案。</w:t>
      </w:r>
    </w:p>
    <w:p w:rsidR="00906B19" w:rsidRPr="00527841" w:rsidRDefault="00906B19" w:rsidP="00467E2E">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第十条</w:t>
      </w:r>
      <w:r w:rsidRPr="00527841">
        <w:rPr>
          <w:rFonts w:ascii="仿宋_GB2312" w:eastAsia="仿宋_GB2312" w:hAnsi="仿宋" w:hint="eastAsia"/>
          <w:color w:val="000000" w:themeColor="text1"/>
          <w:sz w:val="30"/>
          <w:szCs w:val="30"/>
        </w:rPr>
        <w:t xml:space="preserve">  教职工社团的名称及其他登记事项的变更，须经校工会审批，履行变更手续。</w:t>
      </w:r>
    </w:p>
    <w:p w:rsidR="00906B19" w:rsidRPr="00527841" w:rsidRDefault="00906B19" w:rsidP="00467E2E">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第十一条</w:t>
      </w:r>
      <w:r w:rsidRPr="00527841">
        <w:rPr>
          <w:rFonts w:ascii="仿宋_GB2312" w:eastAsia="仿宋_GB2312" w:hAnsi="仿宋" w:hint="eastAsia"/>
          <w:color w:val="000000" w:themeColor="text1"/>
          <w:sz w:val="30"/>
          <w:szCs w:val="30"/>
        </w:rPr>
        <w:t xml:space="preserve">  教职工社团的终止：</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1. 符合社团章程规定自行解散的，由社团负责人提出解散申请，并报校工会审批；</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2. 出现以下情况之一的，校工会有权解散该社团：</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⑴违反本办法或超出社团章程宗旨和范围开展活动造成恶劣影响的；</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⑵拒绝接受校工会监督检查的；</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⑶从事赢利性或非法活动的；</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⑷社团财务管理混乱的；</w:t>
      </w:r>
    </w:p>
    <w:p w:rsidR="00906B19" w:rsidRPr="00527841" w:rsidRDefault="00906B19" w:rsidP="00527841">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⑸会员人数少于规定人数且不能正常开展活动的。</w:t>
      </w:r>
    </w:p>
    <w:p w:rsidR="00906B19" w:rsidRPr="00527841" w:rsidRDefault="00906B19" w:rsidP="00467E2E">
      <w:pPr>
        <w:spacing w:beforeLines="50" w:afterLines="50" w:line="520" w:lineRule="exact"/>
        <w:jc w:val="center"/>
        <w:rPr>
          <w:rFonts w:ascii="黑体" w:eastAsia="黑体" w:hAnsi="仿宋"/>
          <w:color w:val="000000" w:themeColor="text1"/>
          <w:sz w:val="32"/>
          <w:szCs w:val="30"/>
        </w:rPr>
      </w:pPr>
      <w:r w:rsidRPr="00527841">
        <w:rPr>
          <w:rFonts w:ascii="黑体" w:eastAsia="黑体" w:hAnsi="仿宋" w:hint="eastAsia"/>
          <w:color w:val="000000" w:themeColor="text1"/>
          <w:sz w:val="32"/>
          <w:szCs w:val="30"/>
        </w:rPr>
        <w:t>第四章  教职工社团成员的权利和义务</w:t>
      </w:r>
    </w:p>
    <w:p w:rsidR="00906B19" w:rsidRPr="00527841" w:rsidRDefault="00906B19" w:rsidP="00467E2E">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第十二条</w:t>
      </w:r>
      <w:r w:rsidRPr="00527841">
        <w:rPr>
          <w:rFonts w:ascii="仿宋_GB2312" w:eastAsia="仿宋_GB2312" w:hAnsi="仿宋" w:hint="eastAsia"/>
          <w:color w:val="000000" w:themeColor="text1"/>
          <w:sz w:val="30"/>
          <w:szCs w:val="30"/>
        </w:rPr>
        <w:t xml:space="preserve">  教职工社团成员一般应为中国矿业大学教职工。</w:t>
      </w:r>
    </w:p>
    <w:p w:rsidR="00906B19" w:rsidRPr="00527841" w:rsidRDefault="00906B19" w:rsidP="00467E2E">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第十三条</w:t>
      </w:r>
      <w:r w:rsidRPr="00527841">
        <w:rPr>
          <w:rFonts w:ascii="仿宋_GB2312" w:eastAsia="仿宋_GB2312" w:hAnsi="仿宋" w:hint="eastAsia"/>
          <w:color w:val="000000" w:themeColor="text1"/>
          <w:sz w:val="30"/>
          <w:szCs w:val="30"/>
        </w:rPr>
        <w:t xml:space="preserve">  教职工社团成员享有下列权利和义务：</w:t>
      </w:r>
    </w:p>
    <w:p w:rsidR="00906B19" w:rsidRPr="00527841" w:rsidRDefault="00906B19" w:rsidP="00527841">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1. 入会自愿，退会自由；</w:t>
      </w:r>
    </w:p>
    <w:p w:rsidR="00906B19" w:rsidRPr="00527841" w:rsidRDefault="00906B19" w:rsidP="00527841">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2. 有选举权、被选举权和批评建议权；</w:t>
      </w:r>
    </w:p>
    <w:p w:rsidR="00906B19" w:rsidRPr="00527841" w:rsidRDefault="00906B19" w:rsidP="00527841">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3. 认同本办法。拥护社团章程，维护社团荣誉，执行社团决议，</w:t>
      </w:r>
      <w:r w:rsidRPr="00527841">
        <w:rPr>
          <w:rFonts w:ascii="仿宋_GB2312" w:eastAsia="仿宋_GB2312" w:hAnsi="仿宋" w:hint="eastAsia"/>
          <w:color w:val="000000" w:themeColor="text1"/>
          <w:sz w:val="30"/>
          <w:szCs w:val="30"/>
        </w:rPr>
        <w:lastRenderedPageBreak/>
        <w:t>完成社团任务；</w:t>
      </w:r>
    </w:p>
    <w:p w:rsidR="00906B19" w:rsidRPr="00527841" w:rsidRDefault="00906B19" w:rsidP="00527841">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4. 参加社团活动，按照规定缴纳会费。</w:t>
      </w:r>
    </w:p>
    <w:p w:rsidR="00906B19" w:rsidRPr="00527841" w:rsidRDefault="00906B19" w:rsidP="00467E2E">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第十四条</w:t>
      </w:r>
      <w:r w:rsidRPr="00527841">
        <w:rPr>
          <w:rFonts w:ascii="仿宋_GB2312" w:eastAsia="仿宋_GB2312" w:hAnsi="仿宋" w:hint="eastAsia"/>
          <w:color w:val="000000" w:themeColor="text1"/>
          <w:sz w:val="30"/>
          <w:szCs w:val="30"/>
        </w:rPr>
        <w:t xml:space="preserve">  教职工社团负责人必须具备下列条件：</w:t>
      </w:r>
    </w:p>
    <w:p w:rsidR="00906B19" w:rsidRPr="00527841" w:rsidRDefault="00906B19" w:rsidP="00527841">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1. 政治素质好，遵纪守法，乐于奉献；</w:t>
      </w:r>
    </w:p>
    <w:p w:rsidR="00906B19" w:rsidRPr="00527841" w:rsidRDefault="00906B19" w:rsidP="00527841">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2. 在本社团活动领域内有一定的特长和影响；</w:t>
      </w:r>
    </w:p>
    <w:p w:rsidR="00906B19" w:rsidRPr="00527841" w:rsidRDefault="00906B19" w:rsidP="00527841">
      <w:pPr>
        <w:spacing w:line="520" w:lineRule="exact"/>
        <w:ind w:leftChars="57" w:left="120" w:firstLineChars="114" w:firstLine="342"/>
        <w:rPr>
          <w:rFonts w:ascii="仿宋_GB2312" w:eastAsia="仿宋_GB2312" w:hAnsi="仿宋"/>
          <w:color w:val="000000" w:themeColor="text1"/>
          <w:sz w:val="30"/>
          <w:szCs w:val="30"/>
        </w:rPr>
      </w:pPr>
      <w:r w:rsidRPr="00527841">
        <w:rPr>
          <w:rFonts w:ascii="仿宋_GB2312" w:eastAsia="仿宋_GB2312" w:hAnsi="仿宋" w:hint="eastAsia"/>
          <w:color w:val="000000" w:themeColor="text1"/>
          <w:sz w:val="30"/>
          <w:szCs w:val="30"/>
        </w:rPr>
        <w:t>3. 身体健康，有制定活动计划、组织活动及反映要求能力。</w:t>
      </w:r>
    </w:p>
    <w:p w:rsidR="00906B19" w:rsidRPr="00527841" w:rsidRDefault="00906B19" w:rsidP="00467E2E">
      <w:pPr>
        <w:spacing w:beforeLines="50" w:afterLines="50" w:line="520" w:lineRule="exact"/>
        <w:jc w:val="center"/>
        <w:rPr>
          <w:rFonts w:ascii="黑体" w:eastAsia="黑体" w:hAnsi="仿宋"/>
          <w:color w:val="000000" w:themeColor="text1"/>
          <w:sz w:val="32"/>
          <w:szCs w:val="30"/>
        </w:rPr>
      </w:pPr>
      <w:r w:rsidRPr="00527841">
        <w:rPr>
          <w:rFonts w:ascii="黑体" w:eastAsia="黑体" w:hAnsi="仿宋" w:hint="eastAsia"/>
          <w:color w:val="000000" w:themeColor="text1"/>
          <w:sz w:val="32"/>
          <w:szCs w:val="30"/>
        </w:rPr>
        <w:t>第五章  附  则</w:t>
      </w:r>
    </w:p>
    <w:p w:rsidR="00906B19" w:rsidRPr="00527841" w:rsidRDefault="00906B19" w:rsidP="00467E2E">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第十五条</w:t>
      </w:r>
      <w:r w:rsidRPr="00527841">
        <w:rPr>
          <w:rFonts w:ascii="仿宋_GB2312" w:eastAsia="仿宋_GB2312" w:hAnsi="仿宋" w:hint="eastAsia"/>
          <w:color w:val="000000" w:themeColor="text1"/>
          <w:sz w:val="30"/>
          <w:szCs w:val="30"/>
        </w:rPr>
        <w:t xml:space="preserve">  校内教职工社团应根据此管理办法到校工会办理登记审批手续。未经审批的，校工会不予支持和提供帮助。</w:t>
      </w:r>
    </w:p>
    <w:p w:rsidR="00E46450" w:rsidRPr="00527841" w:rsidRDefault="00906B19" w:rsidP="00102BD9">
      <w:pPr>
        <w:spacing w:line="520" w:lineRule="exact"/>
        <w:ind w:firstLineChars="200" w:firstLine="600"/>
        <w:rPr>
          <w:rFonts w:ascii="仿宋_GB2312" w:eastAsia="仿宋_GB2312" w:hAnsi="仿宋"/>
          <w:color w:val="000000" w:themeColor="text1"/>
          <w:sz w:val="30"/>
          <w:szCs w:val="30"/>
        </w:rPr>
      </w:pPr>
      <w:r w:rsidRPr="00527841">
        <w:rPr>
          <w:rFonts w:ascii="仿宋_GB2312" w:eastAsia="仿宋_GB2312" w:hAnsi="仿宋" w:hint="eastAsia"/>
          <w:b/>
          <w:color w:val="000000" w:themeColor="text1"/>
          <w:sz w:val="30"/>
          <w:szCs w:val="30"/>
        </w:rPr>
        <w:t>第十六条</w:t>
      </w:r>
      <w:r w:rsidRPr="00527841">
        <w:rPr>
          <w:rFonts w:ascii="仿宋_GB2312" w:eastAsia="仿宋_GB2312" w:hAnsi="仿宋" w:hint="eastAsia"/>
          <w:color w:val="000000" w:themeColor="text1"/>
          <w:sz w:val="30"/>
          <w:szCs w:val="30"/>
        </w:rPr>
        <w:t xml:space="preserve">  本办法由校工会负责解释，自2017年1月1日起试行。</w:t>
      </w:r>
    </w:p>
    <w:sectPr w:rsidR="00E46450" w:rsidRPr="00527841" w:rsidSect="00627799">
      <w:footerReference w:type="default" r:id="rId6"/>
      <w:pgSz w:w="11906" w:h="16838" w:code="9"/>
      <w:pgMar w:top="2098" w:right="1588" w:bottom="1985"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2A4" w:rsidRDefault="002602A4" w:rsidP="00C04DFA">
      <w:r>
        <w:separator/>
      </w:r>
    </w:p>
  </w:endnote>
  <w:endnote w:type="continuationSeparator" w:id="1">
    <w:p w:rsidR="002602A4" w:rsidRDefault="002602A4" w:rsidP="00C04D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1"/>
        <w:szCs w:val="21"/>
      </w:rPr>
      <w:id w:val="-1964802004"/>
      <w:docPartObj>
        <w:docPartGallery w:val="Page Numbers (Bottom of Page)"/>
        <w:docPartUnique/>
      </w:docPartObj>
    </w:sdtPr>
    <w:sdtContent>
      <w:p w:rsidR="00627799" w:rsidRPr="00627799" w:rsidRDefault="00102BD9" w:rsidP="00627799">
        <w:pPr>
          <w:pStyle w:val="a5"/>
          <w:jc w:val="center"/>
          <w:rPr>
            <w:rFonts w:ascii="Times New Roman" w:hAnsi="Times New Roman" w:cs="Times New Roman"/>
            <w:sz w:val="21"/>
            <w:szCs w:val="21"/>
          </w:rPr>
        </w:pPr>
        <w:r w:rsidRPr="00627799">
          <w:rPr>
            <w:rFonts w:ascii="Times New Roman" w:hAnsi="Times New Roman" w:cs="Times New Roman"/>
            <w:sz w:val="21"/>
            <w:szCs w:val="21"/>
          </w:rPr>
          <w:fldChar w:fldCharType="begin"/>
        </w:r>
        <w:r w:rsidR="00627799" w:rsidRPr="00627799">
          <w:rPr>
            <w:rFonts w:ascii="Times New Roman" w:hAnsi="Times New Roman" w:cs="Times New Roman"/>
            <w:sz w:val="21"/>
            <w:szCs w:val="21"/>
          </w:rPr>
          <w:instrText>PAGE   \* MERGEFORMAT</w:instrText>
        </w:r>
        <w:r w:rsidRPr="00627799">
          <w:rPr>
            <w:rFonts w:ascii="Times New Roman" w:hAnsi="Times New Roman" w:cs="Times New Roman"/>
            <w:sz w:val="21"/>
            <w:szCs w:val="21"/>
          </w:rPr>
          <w:fldChar w:fldCharType="separate"/>
        </w:r>
        <w:r w:rsidR="00467E2E" w:rsidRPr="00467E2E">
          <w:rPr>
            <w:rFonts w:ascii="Times New Roman" w:hAnsi="Times New Roman" w:cs="Times New Roman"/>
            <w:noProof/>
            <w:sz w:val="21"/>
            <w:szCs w:val="21"/>
            <w:lang w:val="zh-CN"/>
          </w:rPr>
          <w:t>2</w:t>
        </w:r>
        <w:r w:rsidRPr="00627799">
          <w:rPr>
            <w:rFonts w:ascii="Times New Roman" w:hAnsi="Times New Roman" w:cs="Times New Roman"/>
            <w:sz w:val="21"/>
            <w:szCs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2A4" w:rsidRDefault="002602A4" w:rsidP="00C04DFA">
      <w:r>
        <w:separator/>
      </w:r>
    </w:p>
  </w:footnote>
  <w:footnote w:type="continuationSeparator" w:id="1">
    <w:p w:rsidR="002602A4" w:rsidRDefault="002602A4" w:rsidP="00C04D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A94"/>
    <w:rsid w:val="000239E8"/>
    <w:rsid w:val="00102BD9"/>
    <w:rsid w:val="00124E9B"/>
    <w:rsid w:val="001F753B"/>
    <w:rsid w:val="00233C56"/>
    <w:rsid w:val="00255A94"/>
    <w:rsid w:val="002602A4"/>
    <w:rsid w:val="00274C58"/>
    <w:rsid w:val="002A26EA"/>
    <w:rsid w:val="003B6242"/>
    <w:rsid w:val="00467E2E"/>
    <w:rsid w:val="00527841"/>
    <w:rsid w:val="005D0617"/>
    <w:rsid w:val="005E4BF5"/>
    <w:rsid w:val="00627799"/>
    <w:rsid w:val="00863B36"/>
    <w:rsid w:val="00906B19"/>
    <w:rsid w:val="009972E5"/>
    <w:rsid w:val="009B63A0"/>
    <w:rsid w:val="00A2498D"/>
    <w:rsid w:val="00A303EC"/>
    <w:rsid w:val="00C04DFA"/>
    <w:rsid w:val="00DC7584"/>
    <w:rsid w:val="00E464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5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46450"/>
    <w:pPr>
      <w:ind w:leftChars="2500" w:left="100"/>
    </w:pPr>
  </w:style>
  <w:style w:type="character" w:customStyle="1" w:styleId="Char">
    <w:name w:val="日期 Char"/>
    <w:basedOn w:val="a0"/>
    <w:link w:val="a3"/>
    <w:uiPriority w:val="99"/>
    <w:semiHidden/>
    <w:rsid w:val="00E46450"/>
  </w:style>
  <w:style w:type="paragraph" w:styleId="a4">
    <w:name w:val="header"/>
    <w:basedOn w:val="a"/>
    <w:link w:val="Char0"/>
    <w:uiPriority w:val="99"/>
    <w:unhideWhenUsed/>
    <w:rsid w:val="00C04DF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04DFA"/>
    <w:rPr>
      <w:sz w:val="18"/>
      <w:szCs w:val="18"/>
    </w:rPr>
  </w:style>
  <w:style w:type="paragraph" w:styleId="a5">
    <w:name w:val="footer"/>
    <w:basedOn w:val="a"/>
    <w:link w:val="Char1"/>
    <w:uiPriority w:val="99"/>
    <w:unhideWhenUsed/>
    <w:rsid w:val="00C04DFA"/>
    <w:pPr>
      <w:tabs>
        <w:tab w:val="center" w:pos="4153"/>
        <w:tab w:val="right" w:pos="8306"/>
      </w:tabs>
      <w:snapToGrid w:val="0"/>
      <w:jc w:val="left"/>
    </w:pPr>
    <w:rPr>
      <w:sz w:val="18"/>
      <w:szCs w:val="18"/>
    </w:rPr>
  </w:style>
  <w:style w:type="character" w:customStyle="1" w:styleId="Char1">
    <w:name w:val="页脚 Char"/>
    <w:basedOn w:val="a0"/>
    <w:link w:val="a5"/>
    <w:uiPriority w:val="99"/>
    <w:rsid w:val="00C04DF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405</Words>
  <Characters>2312</Characters>
  <Application>Microsoft Office Word</Application>
  <DocSecurity>0</DocSecurity>
  <Lines>19</Lines>
  <Paragraphs>5</Paragraphs>
  <ScaleCrop>false</ScaleCrop>
  <Company>china</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2017-05-31T03:59:00Z</cp:lastPrinted>
  <dcterms:created xsi:type="dcterms:W3CDTF">2017-05-31T02:50:00Z</dcterms:created>
  <dcterms:modified xsi:type="dcterms:W3CDTF">2017-10-17T08:54:00Z</dcterms:modified>
</cp:coreProperties>
</file>